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华文仿宋" w:eastAsia="黑体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附件5</w:t>
      </w:r>
    </w:p>
    <w:p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学位授予单位申请学位授权汇总表</w:t>
      </w:r>
    </w:p>
    <w:p>
      <w:pPr>
        <w:spacing w:before="453" w:beforeLines="100"/>
        <w:ind w:left="-1280" w:leftChars="-400" w:firstLine="420" w:firstLineChars="150"/>
        <w:jc w:val="left"/>
        <w:outlineLvl w:val="5"/>
        <w:rPr>
          <w:rFonts w:ascii="仿宋_GB2312" w:hAnsi="Times New Roman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</w:rPr>
        <w:t xml:space="preserve">       单位代码及名称（单位公章）：</w:t>
      </w:r>
    </w:p>
    <w:tbl>
      <w:tblPr>
        <w:tblStyle w:val="3"/>
        <w:tblW w:w="100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1069"/>
        <w:gridCol w:w="1100"/>
        <w:gridCol w:w="933"/>
        <w:gridCol w:w="1244"/>
        <w:gridCol w:w="123"/>
        <w:gridCol w:w="1293"/>
        <w:gridCol w:w="1440"/>
        <w:gridCol w:w="966"/>
        <w:gridCol w:w="1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979" w:type="dxa"/>
            <w:gridSpan w:val="5"/>
            <w:noWrap w:val="0"/>
            <w:vAlign w:val="center"/>
          </w:tcPr>
          <w:p>
            <w:pPr>
              <w:pStyle w:val="6"/>
              <w:snapToGrid w:val="0"/>
              <w:spacing w:line="500" w:lineRule="atLeast"/>
              <w:ind w:firstLine="0" w:firstLineChars="0"/>
              <w:jc w:val="left"/>
              <w:outlineLvl w:val="5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sz w:val="24"/>
                <w:szCs w:val="24"/>
              </w:rPr>
              <w:t>Ⅰ</w:t>
            </w:r>
            <w:r>
              <w:rPr>
                <w:rFonts w:ascii="仿宋_GB2312" w:hAnsi="仿宋" w:eastAsia="仿宋_GB2312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" w:eastAsia="仿宋_GB2312"/>
                <w:bCs/>
                <w:sz w:val="24"/>
                <w:szCs w:val="24"/>
              </w:rPr>
              <w:t>申请新增博士硕士学位授予单位</w:t>
            </w:r>
          </w:p>
        </w:tc>
        <w:tc>
          <w:tcPr>
            <w:tcW w:w="5106" w:type="dxa"/>
            <w:gridSpan w:val="5"/>
            <w:noWrap w:val="0"/>
            <w:vAlign w:val="center"/>
          </w:tcPr>
          <w:p>
            <w:pPr>
              <w:pStyle w:val="6"/>
              <w:snapToGrid w:val="0"/>
              <w:spacing w:before="100" w:beforeAutospacing="1" w:after="100" w:afterAutospacing="1" w:line="360" w:lineRule="atLeast"/>
              <w:ind w:firstLine="0" w:firstLineChars="0"/>
              <w:jc w:val="left"/>
              <w:outlineLvl w:val="5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是，博士授权单位 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hAnsi="仿宋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是，硕士授权单位 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  否 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085" w:type="dxa"/>
            <w:gridSpan w:val="10"/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left"/>
              <w:outlineLvl w:val="5"/>
              <w:rPr>
                <w:rFonts w:hint="eastAsia" w:ascii="仿宋_GB2312" w:hAnsi="仿宋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sz w:val="24"/>
                <w:szCs w:val="24"/>
              </w:rPr>
              <w:t>Ⅱ</w:t>
            </w:r>
            <w:r>
              <w:rPr>
                <w:rFonts w:ascii="仿宋_GB2312" w:hAnsi="仿宋" w:eastAsia="仿宋_GB2312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" w:eastAsia="仿宋_GB2312"/>
                <w:bCs/>
                <w:sz w:val="24"/>
                <w:szCs w:val="24"/>
              </w:rPr>
              <w:t>申请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博士学位授权点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3" w:type="dxa"/>
            <w:vMerge w:val="restart"/>
            <w:noWrap w:val="0"/>
            <w:vAlign w:val="center"/>
          </w:tcPr>
          <w:p>
            <w:pPr>
              <w:pStyle w:val="6"/>
              <w:spacing w:line="400" w:lineRule="exact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排序</w:t>
            </w:r>
          </w:p>
        </w:tc>
        <w:tc>
          <w:tcPr>
            <w:tcW w:w="1069" w:type="dxa"/>
            <w:vMerge w:val="restart"/>
            <w:noWrap w:val="0"/>
            <w:vAlign w:val="center"/>
          </w:tcPr>
          <w:p>
            <w:pPr>
              <w:pStyle w:val="6"/>
              <w:spacing w:line="400" w:lineRule="exact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学科专业代码</w:t>
            </w:r>
          </w:p>
        </w:tc>
        <w:tc>
          <w:tcPr>
            <w:tcW w:w="1100" w:type="dxa"/>
            <w:vMerge w:val="restart"/>
            <w:noWrap w:val="0"/>
            <w:vAlign w:val="center"/>
          </w:tcPr>
          <w:p>
            <w:pPr>
              <w:pStyle w:val="6"/>
              <w:spacing w:line="400" w:lineRule="exact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学科专业名称</w:t>
            </w:r>
          </w:p>
        </w:tc>
        <w:tc>
          <w:tcPr>
            <w:tcW w:w="933" w:type="dxa"/>
            <w:vMerge w:val="restart"/>
            <w:noWrap w:val="0"/>
            <w:vAlign w:val="center"/>
          </w:tcPr>
          <w:p>
            <w:pPr>
              <w:pStyle w:val="6"/>
              <w:spacing w:line="400" w:lineRule="exact"/>
              <w:ind w:firstLine="0" w:firstLineChars="0"/>
              <w:jc w:val="center"/>
              <w:outlineLvl w:val="5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所属</w:t>
            </w:r>
          </w:p>
          <w:p>
            <w:pPr>
              <w:pStyle w:val="6"/>
              <w:spacing w:line="400" w:lineRule="exact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门类</w:t>
            </w:r>
          </w:p>
        </w:tc>
        <w:tc>
          <w:tcPr>
            <w:tcW w:w="1367" w:type="dxa"/>
            <w:gridSpan w:val="2"/>
            <w:vMerge w:val="restart"/>
            <w:noWrap w:val="0"/>
            <w:vAlign w:val="center"/>
          </w:tcPr>
          <w:p>
            <w:pPr>
              <w:pStyle w:val="6"/>
              <w:spacing w:line="400" w:lineRule="exact"/>
              <w:ind w:firstLine="0" w:firstLineChars="0"/>
              <w:jc w:val="center"/>
              <w:outlineLvl w:val="5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申请</w:t>
            </w:r>
            <w:r>
              <w:rPr>
                <w:rFonts w:hint="eastAsia" w:ascii="仿宋_GB2312" w:eastAsia="仿宋_GB2312"/>
                <w:sz w:val="24"/>
                <w:szCs w:val="24"/>
              </w:rPr>
              <w:t>授权</w:t>
            </w:r>
          </w:p>
          <w:p>
            <w:pPr>
              <w:pStyle w:val="6"/>
              <w:spacing w:line="400" w:lineRule="exact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级别</w:t>
            </w:r>
          </w:p>
        </w:tc>
        <w:tc>
          <w:tcPr>
            <w:tcW w:w="1293" w:type="dxa"/>
            <w:vMerge w:val="restart"/>
            <w:noWrap w:val="0"/>
            <w:vAlign w:val="center"/>
          </w:tcPr>
          <w:p>
            <w:pPr>
              <w:pStyle w:val="6"/>
              <w:spacing w:line="400" w:lineRule="exact"/>
              <w:ind w:firstLine="0" w:firstLineChars="0"/>
              <w:jc w:val="center"/>
              <w:outlineLvl w:val="5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申请</w:t>
            </w:r>
            <w:r>
              <w:rPr>
                <w:rFonts w:hint="eastAsia" w:ascii="仿宋_GB2312" w:eastAsia="仿宋_GB2312"/>
                <w:sz w:val="24"/>
                <w:szCs w:val="24"/>
              </w:rPr>
              <w:t>授权</w:t>
            </w:r>
          </w:p>
          <w:p>
            <w:pPr>
              <w:pStyle w:val="6"/>
              <w:spacing w:line="400" w:lineRule="exact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类型</w:t>
            </w:r>
          </w:p>
        </w:tc>
        <w:tc>
          <w:tcPr>
            <w:tcW w:w="1440" w:type="dxa"/>
            <w:vMerge w:val="restart"/>
            <w:noWrap w:val="0"/>
            <w:vAlign w:val="center"/>
          </w:tcPr>
          <w:p>
            <w:pPr>
              <w:pStyle w:val="6"/>
              <w:spacing w:line="400" w:lineRule="exact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列入国家急需学科专业领域名称</w:t>
            </w:r>
          </w:p>
        </w:tc>
        <w:tc>
          <w:tcPr>
            <w:tcW w:w="2250" w:type="dxa"/>
            <w:gridSpan w:val="2"/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列入省级急需清单情况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3" w:type="dxa"/>
            <w:vMerge w:val="continue"/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69" w:type="dxa"/>
            <w:vMerge w:val="continue"/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00" w:type="dxa"/>
            <w:vMerge w:val="continue"/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33" w:type="dxa"/>
            <w:vMerge w:val="continue"/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67" w:type="dxa"/>
            <w:gridSpan w:val="2"/>
            <w:vMerge w:val="continue"/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93" w:type="dxa"/>
            <w:vMerge w:val="continue"/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66" w:type="dxa"/>
            <w:noWrap w:val="0"/>
            <w:vAlign w:val="center"/>
          </w:tcPr>
          <w:p>
            <w:pPr>
              <w:pStyle w:val="6"/>
              <w:spacing w:before="100" w:beforeAutospacing="1" w:after="100" w:afterAutospacing="1" w:line="440" w:lineRule="exact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产业领域名称</w:t>
            </w:r>
          </w:p>
        </w:tc>
        <w:tc>
          <w:tcPr>
            <w:tcW w:w="1284" w:type="dxa"/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急需学科专业领域名称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6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6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9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085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left"/>
              <w:outlineLvl w:val="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sz w:val="24"/>
                <w:szCs w:val="24"/>
              </w:rPr>
              <w:t>Ⅱ</w:t>
            </w:r>
            <w:r>
              <w:rPr>
                <w:rFonts w:ascii="仿宋_GB2312" w:hAnsi="仿宋" w:eastAsia="仿宋_GB2312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" w:eastAsia="仿宋_GB2312"/>
                <w:bCs/>
                <w:sz w:val="24"/>
                <w:szCs w:val="24"/>
              </w:rPr>
              <w:t>申请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硕士学位授权点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firstLine="0" w:firstLineChars="0"/>
              <w:jc w:val="center"/>
              <w:outlineLvl w:val="5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排序</w:t>
            </w:r>
          </w:p>
        </w:tc>
        <w:tc>
          <w:tcPr>
            <w:tcW w:w="10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学科专业代码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学科专业名称</w:t>
            </w:r>
          </w:p>
        </w:tc>
        <w:tc>
          <w:tcPr>
            <w:tcW w:w="9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firstLine="0" w:firstLineChars="0"/>
              <w:jc w:val="center"/>
              <w:outlineLvl w:val="5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所属</w:t>
            </w:r>
          </w:p>
          <w:p>
            <w:pPr>
              <w:pStyle w:val="6"/>
              <w:spacing w:line="400" w:lineRule="exact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门类</w:t>
            </w:r>
          </w:p>
        </w:tc>
        <w:tc>
          <w:tcPr>
            <w:tcW w:w="136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firstLine="0" w:firstLineChars="0"/>
              <w:jc w:val="center"/>
              <w:outlineLvl w:val="5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申请授权</w:t>
            </w:r>
          </w:p>
          <w:p>
            <w:pPr>
              <w:pStyle w:val="6"/>
              <w:spacing w:line="400" w:lineRule="exact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级别</w:t>
            </w:r>
          </w:p>
        </w:tc>
        <w:tc>
          <w:tcPr>
            <w:tcW w:w="12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firstLine="0" w:firstLineChars="0"/>
              <w:jc w:val="center"/>
              <w:outlineLvl w:val="5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申请授权</w:t>
            </w:r>
          </w:p>
          <w:p>
            <w:pPr>
              <w:pStyle w:val="6"/>
              <w:spacing w:line="400" w:lineRule="exact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类型</w:t>
            </w:r>
          </w:p>
        </w:tc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列入国家急需学科专业领域名称</w:t>
            </w:r>
          </w:p>
        </w:tc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列入省级急需清单情况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3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0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3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67" w:type="dxa"/>
            <w:gridSpan w:val="2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9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 w:line="440" w:lineRule="exact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产业领域名称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急需学科专业领域名称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center"/>
              <w:outlineLvl w:val="5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7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left"/>
              <w:outlineLvl w:val="5"/>
              <w:rPr>
                <w:rFonts w:hint="eastAsia" w:ascii="仿宋_GB2312" w:hAnsi="仿宋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sz w:val="24"/>
                <w:szCs w:val="24"/>
              </w:rPr>
              <w:t>Ⅳ 申请自主审核单位</w:t>
            </w:r>
          </w:p>
        </w:tc>
        <w:tc>
          <w:tcPr>
            <w:tcW w:w="63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before="100" w:beforeAutospacing="1" w:after="100" w:afterAutospacing="1"/>
              <w:ind w:firstLine="0" w:firstLineChars="0"/>
              <w:jc w:val="left"/>
              <w:outlineLvl w:val="5"/>
              <w:rPr>
                <w:rFonts w:hint="eastAsia" w:ascii="仿宋_GB2312" w:hAnsi="仿宋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sz w:val="24"/>
                <w:szCs w:val="24"/>
              </w:rPr>
              <w:t xml:space="preserve">   是 </w:t>
            </w:r>
            <w:r>
              <w:rPr>
                <w:rFonts w:hint="eastAsia" w:ascii="仿宋_GB2312" w:hAnsi="仿宋" w:eastAsia="仿宋_GB2312"/>
                <w:bCs/>
                <w:sz w:val="24"/>
                <w:szCs w:val="24"/>
                <w:lang w:val="en-US" w:eastAsia="zh-CN"/>
              </w:rPr>
              <w:t>□</w:t>
            </w:r>
            <w:r>
              <w:rPr>
                <w:rFonts w:hint="eastAsia" w:ascii="仿宋_GB2312" w:hAnsi="仿宋" w:eastAsia="仿宋_GB2312"/>
                <w:bCs/>
                <w:sz w:val="24"/>
                <w:szCs w:val="24"/>
              </w:rPr>
              <w:t xml:space="preserve">    否 </w:t>
            </w:r>
            <w:r>
              <w:rPr>
                <w:rFonts w:hint="eastAsia" w:ascii="仿宋_GB2312" w:hAnsi="仿宋" w:eastAsia="仿宋_GB2312"/>
                <w:bCs/>
                <w:sz w:val="24"/>
                <w:szCs w:val="24"/>
                <w:lang w:val="en-US" w:eastAsia="zh-CN"/>
              </w:rPr>
              <w:t>□</w:t>
            </w:r>
          </w:p>
        </w:tc>
      </w:tr>
    </w:tbl>
    <w:p>
      <w:pPr>
        <w:spacing w:line="340" w:lineRule="exact"/>
        <w:ind w:left="-160" w:leftChars="-200" w:hanging="480" w:hangingChars="200"/>
        <w:rPr>
          <w:rFonts w:hint="eastAsia" w:ascii="仿宋_GB2312" w:hAnsi="仿宋_GB2312" w:eastAsia="仿宋_GB2312" w:cs="仿宋_GB2312"/>
          <w:b/>
          <w:bCs/>
          <w:sz w:val="24"/>
          <w:szCs w:val="28"/>
        </w:rPr>
      </w:pPr>
      <w:r>
        <w:rPr>
          <w:rFonts w:hint="eastAsia" w:ascii="仿宋_GB2312" w:hAnsi="仿宋_GB2312" w:eastAsia="仿宋_GB2312" w:cs="仿宋_GB2312"/>
          <w:sz w:val="24"/>
          <w:szCs w:val="28"/>
        </w:rPr>
        <w:t xml:space="preserve">       注：</w:t>
      </w:r>
      <w:r>
        <w:rPr>
          <w:rFonts w:hint="eastAsia" w:ascii="仿宋_GB2312" w:hAnsi="仿宋_GB2312" w:eastAsia="仿宋_GB2312" w:cs="仿宋_GB2312"/>
          <w:b/>
          <w:bCs/>
          <w:sz w:val="24"/>
          <w:szCs w:val="28"/>
        </w:rPr>
        <w:t>1.排序按照学校推荐优先级填写，不得并列。</w:t>
      </w:r>
    </w:p>
    <w:p>
      <w:pPr>
        <w:spacing w:line="340" w:lineRule="exact"/>
        <w:ind w:firstLine="720" w:firstLineChars="300"/>
        <w:rPr>
          <w:rFonts w:hint="eastAsia" w:ascii="仿宋_GB2312" w:hAnsi="仿宋_GB2312" w:eastAsia="仿宋_GB2312" w:cs="仿宋_GB2312"/>
          <w:sz w:val="24"/>
          <w:szCs w:val="28"/>
        </w:rPr>
      </w:pPr>
      <w:r>
        <w:rPr>
          <w:rFonts w:hint="eastAsia" w:ascii="仿宋_GB2312" w:hAnsi="仿宋_GB2312" w:eastAsia="仿宋_GB2312" w:cs="仿宋_GB2312"/>
          <w:sz w:val="24"/>
          <w:szCs w:val="28"/>
        </w:rPr>
        <w:t>2.学科专业</w:t>
      </w:r>
      <w:r>
        <w:rPr>
          <w:rFonts w:ascii="仿宋_GB2312" w:hAnsi="仿宋_GB2312" w:eastAsia="仿宋_GB2312" w:cs="仿宋_GB2312"/>
          <w:sz w:val="24"/>
          <w:szCs w:val="28"/>
        </w:rPr>
        <w:t>代码</w:t>
      </w:r>
      <w:r>
        <w:rPr>
          <w:rFonts w:hint="eastAsia" w:ascii="仿宋_GB2312" w:hAnsi="仿宋_GB2312" w:eastAsia="仿宋_GB2312" w:cs="仿宋_GB2312"/>
          <w:sz w:val="24"/>
          <w:szCs w:val="28"/>
        </w:rPr>
        <w:t>及名称、所属门类按照</w:t>
      </w:r>
      <w:r>
        <w:rPr>
          <w:rFonts w:ascii="仿宋_GB2312" w:hAnsi="仿宋_GB2312" w:eastAsia="仿宋_GB2312" w:cs="仿宋_GB2312"/>
          <w:sz w:val="24"/>
          <w:szCs w:val="28"/>
        </w:rPr>
        <w:t>国务院学位委员会、教育部</w:t>
      </w:r>
      <w:r>
        <w:rPr>
          <w:rFonts w:hint="eastAsia" w:ascii="仿宋_GB2312" w:hAnsi="仿宋_GB2312" w:eastAsia="仿宋_GB2312" w:cs="仿宋_GB2312"/>
          <w:sz w:val="24"/>
          <w:szCs w:val="28"/>
        </w:rPr>
        <w:t>印发的《研究</w:t>
      </w:r>
    </w:p>
    <w:p>
      <w:pPr>
        <w:spacing w:line="340" w:lineRule="exact"/>
        <w:ind w:firstLine="960" w:firstLineChars="400"/>
        <w:rPr>
          <w:rFonts w:hint="eastAsia" w:ascii="仿宋_GB2312" w:hAnsi="仿宋_GB2312" w:eastAsia="仿宋_GB2312" w:cs="仿宋_GB2312"/>
          <w:sz w:val="24"/>
          <w:szCs w:val="28"/>
        </w:rPr>
      </w:pPr>
      <w:r>
        <w:rPr>
          <w:rFonts w:hint="eastAsia" w:ascii="仿宋_GB2312" w:hAnsi="仿宋_GB2312" w:eastAsia="仿宋_GB2312" w:cs="仿宋_GB2312"/>
          <w:sz w:val="24"/>
          <w:szCs w:val="28"/>
        </w:rPr>
        <w:t>生教育学科专业目录(2022年)》填写。</w:t>
      </w:r>
    </w:p>
    <w:p>
      <w:pPr>
        <w:numPr>
          <w:ilvl w:val="3"/>
          <w:numId w:val="0"/>
        </w:numPr>
        <w:spacing w:line="340" w:lineRule="exact"/>
        <w:ind w:firstLine="720" w:firstLineChars="300"/>
        <w:rPr>
          <w:rFonts w:hint="eastAsia" w:ascii="仿宋_GB2312" w:hAnsi="仿宋_GB2312" w:eastAsia="仿宋_GB2312" w:cs="仿宋_GB2312"/>
          <w:w w:val="99"/>
          <w:sz w:val="24"/>
          <w:szCs w:val="28"/>
        </w:rPr>
      </w:pPr>
      <w:r>
        <w:rPr>
          <w:rFonts w:hint="eastAsia" w:ascii="仿宋_GB2312" w:hAnsi="仿宋_GB2312" w:eastAsia="仿宋_GB2312" w:cs="仿宋_GB2312"/>
          <w:sz w:val="24"/>
          <w:szCs w:val="28"/>
        </w:rPr>
        <w:t>3.</w:t>
      </w:r>
      <w:r>
        <w:rPr>
          <w:rFonts w:hint="eastAsia" w:ascii="仿宋_GB2312" w:hAnsi="仿宋_GB2312" w:eastAsia="仿宋_GB2312" w:cs="仿宋_GB2312"/>
          <w:w w:val="99"/>
          <w:sz w:val="24"/>
          <w:szCs w:val="28"/>
        </w:rPr>
        <w:t>“申请授权级别”填写博士或硕士，“申请授权类型”填写学术学位或专业学位。</w:t>
      </w:r>
    </w:p>
    <w:p>
      <w:pPr>
        <w:numPr>
          <w:ilvl w:val="3"/>
          <w:numId w:val="0"/>
        </w:numPr>
        <w:spacing w:line="340" w:lineRule="exact"/>
        <w:ind w:firstLine="720" w:firstLineChars="300"/>
        <w:rPr>
          <w:rFonts w:hint="eastAsia" w:ascii="仿宋_GB2312" w:hAnsi="仿宋_GB2312" w:eastAsia="仿宋_GB2312" w:cs="仿宋_GB2312"/>
          <w:sz w:val="24"/>
          <w:szCs w:val="28"/>
        </w:rPr>
      </w:pPr>
      <w:r>
        <w:rPr>
          <w:rFonts w:hint="eastAsia" w:ascii="仿宋_GB2312" w:hAnsi="仿宋_GB2312" w:eastAsia="仿宋_GB2312" w:cs="仿宋_GB2312"/>
          <w:sz w:val="24"/>
          <w:szCs w:val="28"/>
        </w:rPr>
        <w:t>4.列入国家急需学科专业领域名称和列入省级急需清单情况参照《急需学科专业</w:t>
      </w:r>
    </w:p>
    <w:p>
      <w:pPr>
        <w:numPr>
          <w:ilvl w:val="3"/>
          <w:numId w:val="0"/>
        </w:numPr>
        <w:spacing w:line="340" w:lineRule="exact"/>
        <w:ind w:firstLine="960" w:firstLineChars="400"/>
        <w:rPr>
          <w:rFonts w:hint="eastAsia" w:ascii="仿宋_GB2312" w:hAnsi="仿宋_GB2312" w:eastAsia="仿宋_GB2312" w:cs="仿宋_GB2312"/>
          <w:sz w:val="24"/>
          <w:szCs w:val="28"/>
        </w:rPr>
      </w:pPr>
      <w:r>
        <w:rPr>
          <w:rFonts w:hint="eastAsia" w:ascii="仿宋_GB2312" w:hAnsi="仿宋_GB2312" w:eastAsia="仿宋_GB2312" w:cs="仿宋_GB2312"/>
          <w:sz w:val="24"/>
          <w:szCs w:val="28"/>
        </w:rPr>
        <w:t>引导发展清单（2022年）》《山东省“十强”产业急需学科专业引导发展清单（2023</w:t>
      </w:r>
    </w:p>
    <w:p>
      <w:pPr>
        <w:numPr>
          <w:ilvl w:val="3"/>
          <w:numId w:val="0"/>
        </w:numPr>
        <w:spacing w:line="340" w:lineRule="exact"/>
        <w:ind w:firstLine="960" w:firstLineChars="400"/>
        <w:rPr>
          <w:rFonts w:hint="eastAsia" w:ascii="仿宋_GB2312" w:hAnsi="仿宋_GB2312" w:eastAsia="仿宋_GB2312" w:cs="仿宋_GB2312"/>
          <w:sz w:val="24"/>
          <w:szCs w:val="28"/>
        </w:rPr>
      </w:pPr>
      <w:r>
        <w:rPr>
          <w:rFonts w:hint="eastAsia" w:ascii="仿宋_GB2312" w:hAnsi="仿宋_GB2312" w:eastAsia="仿宋_GB2312" w:cs="仿宋_GB2312"/>
          <w:sz w:val="24"/>
          <w:szCs w:val="28"/>
        </w:rPr>
        <w:t>年）》填写。</w:t>
      </w:r>
    </w:p>
    <w:p>
      <w:pPr>
        <w:numPr>
          <w:ilvl w:val="3"/>
          <w:numId w:val="0"/>
        </w:numPr>
        <w:spacing w:line="340" w:lineRule="exact"/>
        <w:ind w:firstLine="720" w:firstLineChars="300"/>
      </w:pPr>
      <w:r>
        <w:rPr>
          <w:rFonts w:hint="eastAsia" w:ascii="仿宋_GB2312" w:hAnsi="仿宋_GB2312" w:eastAsia="仿宋_GB2312" w:cs="仿宋_GB2312"/>
          <w:sz w:val="24"/>
          <w:szCs w:val="28"/>
        </w:rPr>
        <w:t>5.请在表中相应方框内打√。</w:t>
      </w:r>
      <w:bookmarkStart w:id="0" w:name="_GoBack"/>
      <w:bookmarkEnd w:id="0"/>
    </w:p>
    <w:sectPr>
      <w:footerReference r:id="rId3" w:type="default"/>
      <w:pgSz w:w="11906" w:h="16838"/>
      <w:pgMar w:top="1928" w:right="1417" w:bottom="1928" w:left="1417" w:header="851" w:footer="1644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宋三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320" w:leftChars="100" w:right="320" w:rightChars="100"/>
      <w:rPr>
        <w:rStyle w:val="5"/>
        <w:rFonts w:hint="default" w:ascii="Times New Roman" w:hAnsi="Times New Roman" w:cs="Times New Roman"/>
        <w:sz w:val="28"/>
        <w:szCs w:val="28"/>
      </w:rPr>
    </w:pPr>
    <w:r>
      <w:rPr>
        <w:rStyle w:val="5"/>
        <w:rFonts w:hint="default" w:ascii="Times New Roman" w:hAnsi="Times New Roman" w:cs="Times New Roman"/>
        <w:sz w:val="28"/>
        <w:szCs w:val="28"/>
      </w:rPr>
      <w:t xml:space="preserve">— </w:t>
    </w:r>
    <w:r>
      <w:rPr>
        <w:rStyle w:val="5"/>
        <w:rFonts w:hint="default" w:ascii="Times New Roman" w:hAnsi="Times New Roman" w:cs="Times New Roman"/>
        <w:sz w:val="28"/>
        <w:szCs w:val="28"/>
      </w:rPr>
      <w:fldChar w:fldCharType="begin"/>
    </w:r>
    <w:r>
      <w:rPr>
        <w:rStyle w:val="5"/>
        <w:rFonts w:hint="default" w:ascii="Times New Roman" w:hAnsi="Times New Roman" w:cs="Times New Roman"/>
        <w:sz w:val="28"/>
        <w:szCs w:val="28"/>
      </w:rPr>
      <w:instrText xml:space="preserve">PAGE  </w:instrText>
    </w:r>
    <w:r>
      <w:rPr>
        <w:rStyle w:val="5"/>
        <w:rFonts w:hint="default" w:ascii="Times New Roman" w:hAnsi="Times New Roman" w:cs="Times New Roman"/>
        <w:sz w:val="28"/>
        <w:szCs w:val="28"/>
      </w:rPr>
      <w:fldChar w:fldCharType="separate"/>
    </w:r>
    <w:r>
      <w:rPr>
        <w:rStyle w:val="5"/>
        <w:rFonts w:hint="default" w:ascii="Times New Roman" w:hAnsi="Times New Roman" w:cs="Times New Roman"/>
        <w:sz w:val="28"/>
        <w:szCs w:val="28"/>
      </w:rPr>
      <w:t>2</w:t>
    </w:r>
    <w:r>
      <w:rPr>
        <w:rStyle w:val="5"/>
        <w:rFonts w:hint="default" w:ascii="Times New Roman" w:hAnsi="Times New Roman" w:cs="Times New Roman"/>
        <w:sz w:val="28"/>
        <w:szCs w:val="28"/>
      </w:rPr>
      <w:fldChar w:fldCharType="end"/>
    </w:r>
    <w:r>
      <w:rPr>
        <w:rStyle w:val="5"/>
        <w:rFonts w:hint="default" w:ascii="Times New Roman" w:hAnsi="Times New Roman" w:cs="Times New Roman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yNWI4YzIzZWQ5YTQzZDkxY2ZiODQxZTg5ZTMxNTcifQ=="/>
  </w:docVars>
  <w:rsids>
    <w:rsidRoot w:val="06A478FC"/>
    <w:rsid w:val="06A4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方正宋三_GBK" w:hAnsi="Times New Roman" w:eastAsia="方正宋三_GBK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uiPriority w:val="0"/>
  </w:style>
  <w:style w:type="paragraph" w:customStyle="1" w:styleId="6">
    <w:name w:val="List Paragraph1"/>
    <w:uiPriority w:val="99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2024-01-19T07:20:00Z</dcterms:created>
  <dc:creator>蔡新海</dc:creator>
  <cp:lastModifiedBy>蔡新海</cp:lastModifiedBy>
  <dcterms:modified xsi:type="dcterms:W3CDTF">2024-01-19T07:21:18Z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BA7C70BE313C4B7488B00A7564C80B61_11</vt:lpwstr>
  </property>
</Properties>
</file>